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7C" w:rsidRPr="00EF2BD0" w:rsidRDefault="005D600C" w:rsidP="001469E0">
      <w:pPr>
        <w:ind w:right="-1" w:firstLine="567"/>
        <w:jc w:val="center"/>
        <w:rPr>
          <w:b/>
          <w:sz w:val="26"/>
          <w:szCs w:val="26"/>
        </w:rPr>
      </w:pPr>
      <w:r w:rsidRPr="00EF2BD0">
        <w:rPr>
          <w:b/>
          <w:sz w:val="26"/>
          <w:szCs w:val="26"/>
        </w:rPr>
        <w:t>О</w:t>
      </w:r>
      <w:r w:rsidR="00324F7C" w:rsidRPr="00EF2BD0">
        <w:rPr>
          <w:b/>
          <w:sz w:val="26"/>
          <w:szCs w:val="26"/>
        </w:rPr>
        <w:t>тчет</w:t>
      </w:r>
    </w:p>
    <w:p w:rsidR="007213DB" w:rsidRPr="00EF2BD0" w:rsidRDefault="00324F7C" w:rsidP="001469E0">
      <w:pPr>
        <w:ind w:right="-1" w:firstLine="567"/>
        <w:jc w:val="center"/>
        <w:rPr>
          <w:b/>
          <w:sz w:val="26"/>
          <w:szCs w:val="26"/>
        </w:rPr>
      </w:pPr>
      <w:r w:rsidRPr="00EF2BD0">
        <w:rPr>
          <w:b/>
          <w:sz w:val="26"/>
          <w:szCs w:val="26"/>
        </w:rPr>
        <w:t>о реализации Муниципальной программы МО «Всеволожский муниципальный район» Ленинградской области «</w:t>
      </w:r>
      <w:r w:rsidR="00EF2BD0" w:rsidRPr="00EF2BD0">
        <w:rPr>
          <w:b/>
          <w:sz w:val="27"/>
          <w:szCs w:val="27"/>
        </w:rPr>
        <w:t>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 на 2021 – 2025 годы</w:t>
      </w:r>
      <w:r w:rsidRPr="00EF2BD0">
        <w:rPr>
          <w:b/>
          <w:spacing w:val="-10"/>
          <w:sz w:val="26"/>
          <w:szCs w:val="26"/>
        </w:rPr>
        <w:t>»</w:t>
      </w:r>
      <w:r w:rsidRPr="00EF2BD0">
        <w:rPr>
          <w:b/>
          <w:sz w:val="26"/>
          <w:szCs w:val="26"/>
        </w:rPr>
        <w:t xml:space="preserve"> </w:t>
      </w:r>
      <w:r w:rsidR="00EF2BD0" w:rsidRPr="00EF2BD0">
        <w:rPr>
          <w:b/>
          <w:sz w:val="26"/>
          <w:szCs w:val="26"/>
        </w:rPr>
        <w:t>за 2021</w:t>
      </w:r>
      <w:r w:rsidR="007213DB" w:rsidRPr="00EF2BD0">
        <w:rPr>
          <w:b/>
          <w:sz w:val="26"/>
          <w:szCs w:val="26"/>
        </w:rPr>
        <w:t xml:space="preserve"> год.</w:t>
      </w:r>
    </w:p>
    <w:p w:rsidR="007213DB" w:rsidRDefault="007213DB" w:rsidP="007213DB">
      <w:pPr>
        <w:ind w:right="-1" w:firstLine="567"/>
        <w:rPr>
          <w:b/>
          <w:sz w:val="26"/>
          <w:szCs w:val="26"/>
        </w:rPr>
      </w:pPr>
    </w:p>
    <w:p w:rsidR="00324F7C" w:rsidRPr="007213DB" w:rsidRDefault="007213DB" w:rsidP="005B0C80">
      <w:pPr>
        <w:pStyle w:val="a4"/>
        <w:numPr>
          <w:ilvl w:val="0"/>
          <w:numId w:val="5"/>
        </w:numPr>
        <w:ind w:left="-142" w:right="-1" w:firstLine="330"/>
        <w:rPr>
          <w:sz w:val="26"/>
          <w:szCs w:val="26"/>
        </w:rPr>
      </w:pPr>
      <w:r w:rsidRPr="007213DB">
        <w:rPr>
          <w:sz w:val="26"/>
          <w:szCs w:val="26"/>
        </w:rPr>
        <w:t>Муниципальная программа утвержде</w:t>
      </w:r>
      <w:r w:rsidR="00324F7C" w:rsidRPr="007213DB">
        <w:rPr>
          <w:sz w:val="26"/>
          <w:szCs w:val="26"/>
        </w:rPr>
        <w:t>н</w:t>
      </w:r>
      <w:r w:rsidRPr="007213DB">
        <w:rPr>
          <w:sz w:val="26"/>
          <w:szCs w:val="26"/>
        </w:rPr>
        <w:t>а</w:t>
      </w:r>
      <w:r w:rsidR="00324F7C" w:rsidRPr="007213DB">
        <w:rPr>
          <w:sz w:val="26"/>
          <w:szCs w:val="26"/>
        </w:rPr>
        <w:t xml:space="preserve"> постановлением администрации МО «Всеволожск</w:t>
      </w:r>
      <w:r w:rsidR="00EF2BD0">
        <w:rPr>
          <w:sz w:val="26"/>
          <w:szCs w:val="26"/>
        </w:rPr>
        <w:t>ий муниципальный район» ЛО от 06.11.2020 № 3688</w:t>
      </w:r>
      <w:r w:rsidR="00324F7C" w:rsidRPr="007213DB">
        <w:rPr>
          <w:sz w:val="26"/>
          <w:szCs w:val="26"/>
        </w:rPr>
        <w:t xml:space="preserve"> (с изменениями внесенными в соответствии с постановлением администрации МО «Всеволожский муниципальный район» ЛО </w:t>
      </w:r>
      <w:r w:rsidR="00EF2BD0">
        <w:rPr>
          <w:sz w:val="26"/>
          <w:szCs w:val="26"/>
        </w:rPr>
        <w:t>от 09.02</w:t>
      </w:r>
      <w:r w:rsidR="00324F7C" w:rsidRPr="007213DB">
        <w:rPr>
          <w:sz w:val="26"/>
          <w:szCs w:val="26"/>
        </w:rPr>
        <w:t>.20</w:t>
      </w:r>
      <w:r w:rsidR="00EF2BD0">
        <w:rPr>
          <w:sz w:val="26"/>
          <w:szCs w:val="26"/>
        </w:rPr>
        <w:t>21</w:t>
      </w:r>
      <w:r w:rsidR="00324F7C" w:rsidRPr="007213DB">
        <w:rPr>
          <w:sz w:val="26"/>
          <w:szCs w:val="26"/>
        </w:rPr>
        <w:t xml:space="preserve"> № </w:t>
      </w:r>
      <w:r w:rsidR="00EF2BD0">
        <w:rPr>
          <w:sz w:val="26"/>
          <w:szCs w:val="26"/>
        </w:rPr>
        <w:t>341, от 15.09.2021 № 3588</w:t>
      </w:r>
      <w:r w:rsidR="00324F7C" w:rsidRPr="007213DB">
        <w:rPr>
          <w:sz w:val="26"/>
          <w:szCs w:val="26"/>
        </w:rPr>
        <w:t>)</w:t>
      </w:r>
      <w:r w:rsidR="00200DBE">
        <w:rPr>
          <w:sz w:val="26"/>
          <w:szCs w:val="26"/>
        </w:rPr>
        <w:t>.</w:t>
      </w:r>
      <w:r w:rsidR="001469E0" w:rsidRPr="007213DB">
        <w:rPr>
          <w:sz w:val="26"/>
          <w:szCs w:val="26"/>
        </w:rPr>
        <w:t xml:space="preserve"> </w:t>
      </w:r>
    </w:p>
    <w:p w:rsidR="00324F7C" w:rsidRDefault="00324F7C" w:rsidP="001469E0">
      <w:pPr>
        <w:ind w:right="-1" w:firstLine="567"/>
        <w:rPr>
          <w:sz w:val="2"/>
          <w:szCs w:val="2"/>
        </w:rPr>
      </w:pPr>
    </w:p>
    <w:p w:rsidR="004E1204" w:rsidRPr="00EF2BD0" w:rsidRDefault="004E1204" w:rsidP="00EF2BD0">
      <w:pPr>
        <w:pStyle w:val="a4"/>
        <w:numPr>
          <w:ilvl w:val="0"/>
          <w:numId w:val="5"/>
        </w:numPr>
        <w:ind w:right="-1"/>
        <w:rPr>
          <w:sz w:val="26"/>
          <w:szCs w:val="26"/>
        </w:rPr>
      </w:pPr>
      <w:r w:rsidRPr="00EF2BD0">
        <w:rPr>
          <w:sz w:val="26"/>
          <w:szCs w:val="26"/>
        </w:rPr>
        <w:t xml:space="preserve">Основными индикаторами </w:t>
      </w:r>
      <w:r w:rsidR="00EF2BD0">
        <w:rPr>
          <w:sz w:val="26"/>
          <w:szCs w:val="26"/>
        </w:rPr>
        <w:t xml:space="preserve">муниципальной программы </w:t>
      </w:r>
      <w:r w:rsidRPr="00EF2BD0">
        <w:rPr>
          <w:sz w:val="26"/>
          <w:szCs w:val="26"/>
        </w:rPr>
        <w:t>являются:</w:t>
      </w:r>
    </w:p>
    <w:p w:rsidR="004E1204" w:rsidRPr="006B2527" w:rsidRDefault="004E1204" w:rsidP="004E1204">
      <w:pPr>
        <w:ind w:left="-142" w:right="-1" w:firstLine="330"/>
        <w:jc w:val="left"/>
        <w:rPr>
          <w:sz w:val="26"/>
          <w:szCs w:val="26"/>
        </w:rPr>
      </w:pPr>
      <w:r w:rsidRPr="006B2527">
        <w:rPr>
          <w:sz w:val="26"/>
          <w:szCs w:val="26"/>
        </w:rPr>
        <w:t xml:space="preserve">      Содержание  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автомобильных 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 дорог   местного  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значения  </w:t>
      </w:r>
      <w:r w:rsidR="00CC6561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 вне 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 границ </w:t>
      </w:r>
      <w:r w:rsidR="0035146F">
        <w:rPr>
          <w:sz w:val="26"/>
          <w:szCs w:val="26"/>
        </w:rPr>
        <w:t xml:space="preserve"> </w:t>
      </w:r>
      <w:r w:rsidRPr="006B2527">
        <w:rPr>
          <w:sz w:val="26"/>
          <w:szCs w:val="26"/>
        </w:rPr>
        <w:t xml:space="preserve"> населенных пунктов и искусственных сооружений на них; </w:t>
      </w:r>
    </w:p>
    <w:p w:rsidR="006B2527" w:rsidRDefault="004E1204" w:rsidP="00EF2BD0">
      <w:pPr>
        <w:ind w:left="-142" w:right="-1" w:firstLine="330"/>
        <w:rPr>
          <w:sz w:val="26"/>
          <w:szCs w:val="26"/>
        </w:rPr>
      </w:pPr>
      <w:r w:rsidRPr="006B2527">
        <w:rPr>
          <w:sz w:val="26"/>
          <w:szCs w:val="26"/>
        </w:rPr>
        <w:t xml:space="preserve">      Ремонт автомобильных дорог местного значения вне границ населенных пунктов и </w:t>
      </w:r>
      <w:r w:rsidR="00EF2BD0">
        <w:rPr>
          <w:sz w:val="26"/>
          <w:szCs w:val="26"/>
        </w:rPr>
        <w:t>искусственных сооружений на них;</w:t>
      </w:r>
    </w:p>
    <w:p w:rsidR="00B1386C" w:rsidRDefault="00B1386C" w:rsidP="00B1386C">
      <w:pPr>
        <w:pStyle w:val="a3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1386C">
        <w:rPr>
          <w:rFonts w:ascii="Times New Roman" w:hAnsi="Times New Roman"/>
          <w:sz w:val="26"/>
          <w:szCs w:val="26"/>
        </w:rPr>
        <w:t>Снижение уровня аварийности на транспорте, передвигающемся по автомобильным дорогам местного значения вне границ населенных пунктов</w:t>
      </w:r>
      <w:r>
        <w:rPr>
          <w:rFonts w:ascii="Times New Roman" w:hAnsi="Times New Roman"/>
          <w:sz w:val="26"/>
          <w:szCs w:val="26"/>
        </w:rPr>
        <w:t>;</w:t>
      </w:r>
    </w:p>
    <w:p w:rsidR="00873537" w:rsidRDefault="00873537" w:rsidP="00873537">
      <w:pPr>
        <w:pStyle w:val="a3"/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73537">
        <w:rPr>
          <w:rFonts w:ascii="Times New Roman" w:hAnsi="Times New Roman"/>
          <w:sz w:val="26"/>
          <w:szCs w:val="26"/>
        </w:rPr>
        <w:t>Сокращение числа пострадавших людей в дорожно-транспортных происшествиях на автомобильных дорогах местного значен</w:t>
      </w:r>
      <w:r>
        <w:rPr>
          <w:rFonts w:ascii="Times New Roman" w:hAnsi="Times New Roman"/>
          <w:sz w:val="26"/>
          <w:szCs w:val="26"/>
        </w:rPr>
        <w:t>ия вне границ населенных пунктов.</w:t>
      </w:r>
    </w:p>
    <w:p w:rsidR="004E1204" w:rsidRPr="004E1204" w:rsidRDefault="004E1204" w:rsidP="004E1204">
      <w:pPr>
        <w:pStyle w:val="a4"/>
        <w:numPr>
          <w:ilvl w:val="0"/>
          <w:numId w:val="5"/>
        </w:numPr>
        <w:ind w:right="-1"/>
      </w:pPr>
      <w:r w:rsidRPr="004E1204">
        <w:rPr>
          <w:sz w:val="26"/>
          <w:szCs w:val="26"/>
        </w:rPr>
        <w:t xml:space="preserve">Исполнение показателей (индикаторов) по каждой подпрограмме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1276"/>
        <w:gridCol w:w="1843"/>
        <w:gridCol w:w="1984"/>
        <w:gridCol w:w="2694"/>
      </w:tblGrid>
      <w:tr w:rsidR="004E1204" w:rsidTr="009313B3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</w:t>
            </w:r>
          </w:p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(индикатор)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4E1204" w:rsidTr="009313B3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:rsidR="004E1204" w:rsidRDefault="00086366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(2021</w:t>
            </w:r>
            <w:r w:rsidR="004E1204">
              <w:rPr>
                <w:sz w:val="20"/>
                <w:szCs w:val="20"/>
                <w:lang w:eastAsia="en-US"/>
              </w:rPr>
              <w:t xml:space="preserve">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  <w:p w:rsidR="004E1204" w:rsidRDefault="00086366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(2021</w:t>
            </w:r>
            <w:r w:rsidR="004E1204">
              <w:rPr>
                <w:sz w:val="20"/>
                <w:szCs w:val="20"/>
                <w:lang w:eastAsia="en-US"/>
              </w:rPr>
              <w:t xml:space="preserve"> 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4E1204" w:rsidP="00027880">
            <w:pPr>
              <w:spacing w:line="254" w:lineRule="auto"/>
              <w:ind w:right="-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Комментарии при отклонении показателя</w:t>
            </w:r>
          </w:p>
        </w:tc>
      </w:tr>
      <w:tr w:rsidR="004E1204" w:rsidTr="009313B3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9313B3" w:rsidP="009313B3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Pr="009313B3" w:rsidRDefault="009313B3" w:rsidP="0093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3B3">
              <w:rPr>
                <w:rFonts w:ascii="Times New Roman" w:hAnsi="Times New Roman"/>
                <w:sz w:val="20"/>
                <w:szCs w:val="20"/>
              </w:rPr>
              <w:t>Содержание    автомобильных    дорог   местного    значения    вне    границ   населенных пунктов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9313B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Pr="009B3161" w:rsidRDefault="00086366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 w:rsidRPr="009B3161">
              <w:rPr>
                <w:rFonts w:ascii="Times New Roman" w:hAnsi="Times New Roman"/>
              </w:rPr>
              <w:t>20,943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Default="00086366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Pr="00925416" w:rsidRDefault="00925416" w:rsidP="00F627D9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25416">
              <w:rPr>
                <w:rFonts w:ascii="Times New Roman" w:hAnsi="Times New Roman"/>
                <w:sz w:val="20"/>
                <w:szCs w:val="20"/>
              </w:rPr>
              <w:t xml:space="preserve">Производилось содержание автомобильных дорог местного значения (в т. ч. зимний период) общей протяженностью </w:t>
            </w:r>
            <w:r w:rsidR="00086366">
              <w:rPr>
                <w:rFonts w:ascii="Times New Roman" w:hAnsi="Times New Roman"/>
                <w:sz w:val="20"/>
                <w:szCs w:val="20"/>
              </w:rPr>
              <w:t>22,286 км.</w:t>
            </w:r>
            <w:r w:rsidRPr="009254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29D" w:rsidTr="009313B3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9313B3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9313B3" w:rsidRDefault="009313B3" w:rsidP="0093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13B3">
              <w:rPr>
                <w:rFonts w:ascii="Times New Roman" w:hAnsi="Times New Roman"/>
                <w:sz w:val="20"/>
                <w:szCs w:val="20"/>
              </w:rPr>
              <w:t>Ремонт автомобильных дорог местного значения вне границ населенных пунктов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9B3161" w:rsidRDefault="00D97E47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 w:rsidRPr="009B3161">
              <w:rPr>
                <w:rFonts w:ascii="Times New Roman" w:hAnsi="Times New Roman"/>
              </w:rPr>
              <w:t>80</w:t>
            </w:r>
            <w:r w:rsidR="0056264B" w:rsidRPr="009B3161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985F2F" w:rsidRDefault="00985F2F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 w:rsidRPr="00985F2F">
              <w:rPr>
                <w:rFonts w:ascii="Times New Roman" w:hAnsi="Times New Roman"/>
                <w:lang w:val="en-US"/>
              </w:rPr>
              <w:t>20239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D9" w:rsidRDefault="00925416" w:rsidP="00F627D9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25416">
              <w:rPr>
                <w:rFonts w:ascii="Times New Roman" w:hAnsi="Times New Roman"/>
                <w:sz w:val="20"/>
                <w:szCs w:val="20"/>
              </w:rPr>
              <w:t>Был произведен ремонт дорожного по</w:t>
            </w:r>
            <w:r w:rsidR="00103EA2">
              <w:rPr>
                <w:rFonts w:ascii="Times New Roman" w:hAnsi="Times New Roman"/>
                <w:sz w:val="20"/>
                <w:szCs w:val="20"/>
              </w:rPr>
              <w:t>крытия на автомобильных дорогах</w:t>
            </w:r>
            <w:r w:rsidRPr="00925416">
              <w:rPr>
                <w:rFonts w:ascii="Times New Roman" w:hAnsi="Times New Roman"/>
                <w:sz w:val="20"/>
                <w:szCs w:val="20"/>
              </w:rPr>
              <w:t xml:space="preserve"> местного </w:t>
            </w:r>
            <w:r w:rsidR="00F627D9">
              <w:rPr>
                <w:rFonts w:ascii="Times New Roman" w:hAnsi="Times New Roman"/>
                <w:sz w:val="20"/>
                <w:szCs w:val="20"/>
              </w:rPr>
              <w:t xml:space="preserve">значения общей протяженностью </w:t>
            </w:r>
          </w:p>
          <w:p w:rsidR="0022529D" w:rsidRPr="00925416" w:rsidRDefault="00103EA2" w:rsidP="00F627D9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</w:t>
            </w:r>
            <w:r w:rsidR="00FF6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5416" w:rsidRPr="00925416">
              <w:rPr>
                <w:rFonts w:ascii="Times New Roman" w:hAnsi="Times New Roman"/>
                <w:sz w:val="20"/>
                <w:szCs w:val="20"/>
              </w:rPr>
              <w:t>м</w:t>
            </w:r>
            <w:r w:rsidR="00FF6D05">
              <w:rPr>
                <w:rFonts w:ascii="Times New Roman" w:hAnsi="Times New Roman"/>
                <w:sz w:val="20"/>
                <w:szCs w:val="20"/>
              </w:rPr>
              <w:t>2</w:t>
            </w:r>
            <w:r w:rsidR="00925416" w:rsidRPr="009254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529D" w:rsidTr="009313B3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9313B3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9313B3" w:rsidRDefault="009313B3" w:rsidP="009313B3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313B3">
              <w:rPr>
                <w:rFonts w:ascii="Times New Roman" w:hAnsi="Times New Roman"/>
                <w:sz w:val="20"/>
                <w:szCs w:val="20"/>
              </w:rPr>
              <w:t>Снижение уровня аварийности на транспорте, передвигающемся по автомобильным дорогам местного значения вне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0C512A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11B94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не подлежит определению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A243C7" w:rsidRDefault="00E52741" w:rsidP="00027880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2020 и 2021</w:t>
            </w:r>
            <w:r w:rsidR="0056264B" w:rsidRPr="00A243C7">
              <w:rPr>
                <w:rFonts w:ascii="Times New Roman" w:hAnsi="Times New Roman"/>
                <w:sz w:val="20"/>
                <w:szCs w:val="20"/>
              </w:rPr>
              <w:t xml:space="preserve"> годах ДТП на автомобильных дорогах местного значения вне границ населенных пунктов не зарегистрировано.</w:t>
            </w:r>
          </w:p>
        </w:tc>
      </w:tr>
      <w:tr w:rsidR="0022529D" w:rsidTr="009313B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9313B3" w:rsidP="009313B3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9313B3" w:rsidRDefault="00721713" w:rsidP="009313B3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дорожного движения и обслуживание технических средств организации дорожного движения на автомобильных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72171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72171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Default="0072171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C7" w:rsidRPr="00721713" w:rsidRDefault="00721713" w:rsidP="0056264B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</w:t>
            </w:r>
            <w:r w:rsidRPr="007217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проектов организации дорожного движения и схем дислокации дорожных знаков на автомобильные дороги общего пользования местного значения, расположенные вне границ населенных пунктов </w:t>
            </w:r>
          </w:p>
        </w:tc>
      </w:tr>
      <w:tr w:rsidR="00721713" w:rsidTr="009313B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Default="00721713" w:rsidP="009313B3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9313B3" w:rsidRDefault="00721713" w:rsidP="009313B3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услуг, связанных с осуществлением регулярных перевозок пассажиров и багажа автомобильным транспортом по регулируемым тарифам по 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Default="0072171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Default="0072171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Default="00721713" w:rsidP="00027880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не подлежит определению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A243C7" w:rsidRDefault="00721713" w:rsidP="0056264B">
            <w:pPr>
              <w:pStyle w:val="a3"/>
              <w:spacing w:line="256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 отсутствием объективной информации о количестве перевезенных граждан</w:t>
            </w:r>
          </w:p>
        </w:tc>
      </w:tr>
    </w:tbl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p w:rsidR="0022529D" w:rsidRDefault="0022529D" w:rsidP="001469E0">
      <w:pPr>
        <w:ind w:right="-1" w:firstLine="567"/>
        <w:jc w:val="left"/>
        <w:rPr>
          <w:sz w:val="2"/>
          <w:szCs w:val="2"/>
        </w:rPr>
      </w:pPr>
    </w:p>
    <w:p w:rsidR="00CA2189" w:rsidRDefault="00CA2189" w:rsidP="00ED4999">
      <w:pPr>
        <w:ind w:right="-1" w:firstLine="0"/>
        <w:rPr>
          <w:sz w:val="26"/>
          <w:szCs w:val="26"/>
        </w:rPr>
      </w:pPr>
    </w:p>
    <w:p w:rsidR="00324F7C" w:rsidRPr="00200DBE" w:rsidRDefault="00B607E6" w:rsidP="00200DBE">
      <w:pPr>
        <w:ind w:left="-142" w:right="-1" w:firstLine="284"/>
        <w:rPr>
          <w:sz w:val="26"/>
          <w:szCs w:val="26"/>
        </w:rPr>
      </w:pPr>
      <w:r>
        <w:rPr>
          <w:sz w:val="26"/>
          <w:szCs w:val="26"/>
        </w:rPr>
        <w:t>4</w:t>
      </w:r>
      <w:r w:rsidR="00324F7C" w:rsidRPr="00200DBE">
        <w:rPr>
          <w:sz w:val="26"/>
          <w:szCs w:val="26"/>
        </w:rPr>
        <w:t xml:space="preserve">. </w:t>
      </w:r>
      <w:r w:rsidR="005775A1">
        <w:rPr>
          <w:sz w:val="26"/>
          <w:szCs w:val="26"/>
        </w:rPr>
        <w:t>Исполнение мероприятий по муниципальной программе (подпрограммы отсутствуют)</w:t>
      </w:r>
    </w:p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p w:rsidR="00324F7C" w:rsidRDefault="00324F7C" w:rsidP="001469E0">
      <w:pPr>
        <w:ind w:right="-1" w:firstLine="567"/>
        <w:jc w:val="left"/>
        <w:rPr>
          <w:sz w:val="2"/>
          <w:szCs w:val="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701"/>
        <w:gridCol w:w="1418"/>
        <w:gridCol w:w="2835"/>
      </w:tblGrid>
      <w:tr w:rsidR="0022529D" w:rsidTr="00514E45">
        <w:trPr>
          <w:trHeight w:val="5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78D" w:rsidRPr="00307F58" w:rsidRDefault="00FC478D" w:rsidP="001469E0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  <w:r w:rsidRPr="00307F58">
              <w:rPr>
                <w:sz w:val="22"/>
                <w:szCs w:val="22"/>
                <w:lang w:eastAsia="en-US"/>
              </w:rPr>
              <w:t>№</w:t>
            </w:r>
          </w:p>
          <w:p w:rsidR="0022529D" w:rsidRPr="00307F58" w:rsidRDefault="00FC478D" w:rsidP="001469E0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  <w:r w:rsidRPr="00307F5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Pr="00307F58" w:rsidRDefault="00FC478D" w:rsidP="001469E0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  <w:r w:rsidRPr="00307F58">
              <w:rPr>
                <w:sz w:val="22"/>
                <w:szCs w:val="22"/>
                <w:lang w:eastAsia="en-US"/>
              </w:rPr>
              <w:t>Наименование основного мероприятия программы (подпрограммы)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Pr="00307F58" w:rsidRDefault="00FC478D" w:rsidP="00FC478D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  <w:r w:rsidRPr="00307F58">
              <w:rPr>
                <w:sz w:val="22"/>
                <w:szCs w:val="22"/>
                <w:lang w:eastAsia="en-US"/>
              </w:rPr>
              <w:t>Сумма расходов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Pr="00307F58" w:rsidRDefault="00FC478D" w:rsidP="001469E0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  <w:r w:rsidRPr="00307F58">
              <w:rPr>
                <w:sz w:val="22"/>
                <w:szCs w:val="22"/>
                <w:lang w:eastAsia="en-US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2529D" w:rsidTr="00514E45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307F58" w:rsidRDefault="0022529D" w:rsidP="001469E0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307F58" w:rsidRDefault="0022529D" w:rsidP="001469E0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307F58" w:rsidRDefault="00FC478D" w:rsidP="001469E0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  <w:r w:rsidRPr="00307F58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307F58" w:rsidRDefault="00FC478D" w:rsidP="001469E0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  <w:r w:rsidRPr="00307F58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9D" w:rsidRPr="00307F58" w:rsidRDefault="0022529D" w:rsidP="001469E0">
            <w:pPr>
              <w:spacing w:line="254" w:lineRule="auto"/>
              <w:ind w:right="-1"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999" w:rsidTr="00514E4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ED4999" w:rsidP="006C1232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 w:rsidRPr="00307F58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ED4999" w:rsidP="006C1232">
            <w:pPr>
              <w:pStyle w:val="a3"/>
              <w:spacing w:line="256" w:lineRule="auto"/>
              <w:ind w:right="-1"/>
              <w:rPr>
                <w:rFonts w:ascii="Times New Roman" w:hAnsi="Times New Roman"/>
                <w:bCs/>
                <w:spacing w:val="-8"/>
              </w:rPr>
            </w:pPr>
            <w:r w:rsidRPr="00307F58">
              <w:rPr>
                <w:rFonts w:ascii="Times New Roman" w:hAnsi="Times New Roman"/>
              </w:rPr>
              <w:t>Ремонт автомобильных дорог местного значения вне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5775A1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36 499 000,00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F372C7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35 766 786,35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5775A1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муниципальных контрактов в рамках 10%, перенос денежных средств с других мероприятий</w:t>
            </w:r>
          </w:p>
        </w:tc>
      </w:tr>
      <w:tr w:rsidR="00ED4999" w:rsidTr="00514E4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ED4999" w:rsidP="006C1232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 w:rsidRPr="00307F58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ED4999" w:rsidP="006C1232">
            <w:pPr>
              <w:pStyle w:val="a3"/>
              <w:spacing w:line="256" w:lineRule="auto"/>
              <w:ind w:right="-1"/>
              <w:rPr>
                <w:rFonts w:ascii="Times New Roman" w:hAnsi="Times New Roman"/>
                <w:bCs/>
                <w:spacing w:val="-8"/>
              </w:rPr>
            </w:pPr>
            <w:r w:rsidRPr="00307F58">
              <w:rPr>
                <w:rFonts w:ascii="Times New Roman" w:hAnsi="Times New Roman"/>
                <w:bCs/>
                <w:spacing w:val="-8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5775A1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F372C7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5 642 093,94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5775A1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начальной максимальной стоимости контрактов в ходе проведения конкурса на определение подрядной организации</w:t>
            </w:r>
          </w:p>
        </w:tc>
      </w:tr>
      <w:tr w:rsidR="00ED4999" w:rsidTr="00514E4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ED4999" w:rsidP="006C1232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 w:rsidRPr="00307F58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ED4999" w:rsidP="006C1232">
            <w:pPr>
              <w:pStyle w:val="a3"/>
              <w:spacing w:line="256" w:lineRule="auto"/>
              <w:ind w:right="-1"/>
              <w:rPr>
                <w:rFonts w:ascii="Times New Roman" w:hAnsi="Times New Roman"/>
                <w:bCs/>
                <w:spacing w:val="-8"/>
              </w:rPr>
            </w:pPr>
            <w:r w:rsidRPr="00307F58">
              <w:rPr>
                <w:rFonts w:ascii="Times New Roman" w:hAnsi="Times New Roman"/>
              </w:rPr>
              <w:t>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5775A1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F372C7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730 519,71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5775A1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актуализации комплексной схемы организации дорожного движения на территории МО «Всеволожский муниципальный район» ЛО, не проводились</w:t>
            </w:r>
          </w:p>
        </w:tc>
      </w:tr>
      <w:tr w:rsidR="00ED4999" w:rsidTr="00514E4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ED4999" w:rsidP="006C1232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 w:rsidRPr="00307F58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ED4999" w:rsidP="006C1232">
            <w:pPr>
              <w:pStyle w:val="a3"/>
              <w:spacing w:line="256" w:lineRule="auto"/>
              <w:ind w:right="-1"/>
              <w:rPr>
                <w:rFonts w:ascii="Times New Roman" w:hAnsi="Times New Roman"/>
                <w:bCs/>
                <w:spacing w:val="-8"/>
              </w:rPr>
            </w:pPr>
            <w:r w:rsidRPr="00307F58">
              <w:rPr>
                <w:rFonts w:ascii="Times New Roman" w:hAnsi="Times New Roman"/>
                <w:bCs/>
                <w:spacing w:val="-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5775A1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F372C7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9" w:rsidRPr="00307F58" w:rsidRDefault="00307F58" w:rsidP="005775A1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 на осуществление регулярных перевозок пассажиров и багажа автомобильным транспортом, не проводились</w:t>
            </w:r>
          </w:p>
        </w:tc>
      </w:tr>
      <w:tr w:rsidR="0022529D" w:rsidTr="00514E4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Pr="00307F58" w:rsidRDefault="0022529D" w:rsidP="006C1232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Pr="00307F58" w:rsidRDefault="005775A1" w:rsidP="006C1232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  <w:r w:rsidRPr="00307F58">
              <w:rPr>
                <w:rFonts w:ascii="Times New Roman" w:hAnsi="Times New Roman"/>
                <w:bCs/>
                <w:spacing w:val="-8"/>
              </w:rPr>
              <w:t>Развитие дорожной инфраструктуры, повышение безопасности дорожного движения и организация транспортного обслуживания населения на территории муниципального образования «Всеволожский муниципальный район» Ленинградской области на 2021-2025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Pr="00307F58" w:rsidRDefault="00DB676A" w:rsidP="005775A1">
            <w:pPr>
              <w:pStyle w:val="a3"/>
              <w:spacing w:line="256" w:lineRule="auto"/>
              <w:ind w:right="-1"/>
              <w:jc w:val="center"/>
              <w:rPr>
                <w:rFonts w:ascii="Times New Roman" w:hAnsi="Times New Roman"/>
              </w:rPr>
            </w:pPr>
            <w:r w:rsidRPr="00307F58">
              <w:rPr>
                <w:rFonts w:ascii="Times New Roman" w:hAnsi="Times New Roman"/>
              </w:rPr>
              <w:t>45 4</w:t>
            </w:r>
            <w:r w:rsidR="005775A1" w:rsidRPr="00307F58">
              <w:rPr>
                <w:rFonts w:ascii="Times New Roman" w:hAnsi="Times New Roman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Pr="00307F58" w:rsidRDefault="00DB676A" w:rsidP="00F372C7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307F58">
              <w:rPr>
                <w:rFonts w:ascii="Times New Roman" w:hAnsi="Times New Roman"/>
              </w:rPr>
              <w:t>42 139 400,00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9D" w:rsidRPr="00307F58" w:rsidRDefault="0022529D" w:rsidP="005775A1">
            <w:pPr>
              <w:pStyle w:val="a3"/>
              <w:spacing w:line="256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514E45" w:rsidRDefault="00514E45" w:rsidP="001469E0">
      <w:pPr>
        <w:ind w:right="-1"/>
        <w:rPr>
          <w:sz w:val="26"/>
          <w:szCs w:val="26"/>
        </w:rPr>
      </w:pPr>
    </w:p>
    <w:p w:rsidR="00514E45" w:rsidRPr="00A74830" w:rsidRDefault="00B607E6" w:rsidP="00A74830">
      <w:pPr>
        <w:pStyle w:val="a4"/>
        <w:numPr>
          <w:ilvl w:val="0"/>
          <w:numId w:val="6"/>
        </w:numPr>
        <w:ind w:right="-1"/>
        <w:rPr>
          <w:sz w:val="26"/>
          <w:szCs w:val="26"/>
        </w:rPr>
      </w:pPr>
      <w:r w:rsidRPr="00A74830">
        <w:rPr>
          <w:sz w:val="26"/>
          <w:szCs w:val="26"/>
        </w:rPr>
        <w:t>Оценка эффективности</w:t>
      </w:r>
      <w:r w:rsidR="002E4BC8" w:rsidRPr="00A74830">
        <w:rPr>
          <w:sz w:val="26"/>
          <w:szCs w:val="26"/>
        </w:rPr>
        <w:t xml:space="preserve"> реализации по каждой подпрограмме.</w:t>
      </w:r>
    </w:p>
    <w:p w:rsidR="002D1D68" w:rsidRPr="002D1D68" w:rsidRDefault="002D1D68" w:rsidP="002D1D68">
      <w:pPr>
        <w:ind w:left="188" w:right="-1" w:firstLine="0"/>
        <w:rPr>
          <w:sz w:val="26"/>
          <w:szCs w:val="26"/>
        </w:rPr>
      </w:pPr>
    </w:p>
    <w:p w:rsidR="00514E45" w:rsidRDefault="00B90B63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Степень достижения целей и решения задач муниципальной программы</w:t>
      </w:r>
      <w:r w:rsidR="002D1D68">
        <w:rPr>
          <w:sz w:val="26"/>
          <w:szCs w:val="26"/>
        </w:rPr>
        <w:t>:</w:t>
      </w:r>
    </w:p>
    <w:p w:rsidR="005F0DF6" w:rsidRDefault="002D1D68" w:rsidP="005F0DF6">
      <w:pPr>
        <w:pStyle w:val="a4"/>
        <w:ind w:left="284" w:right="-1" w:firstLine="283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>
        <w:rPr>
          <w:sz w:val="16"/>
          <w:szCs w:val="16"/>
        </w:rPr>
        <w:t>дп</w:t>
      </w:r>
      <w:proofErr w:type="spellEnd"/>
      <w:r>
        <w:rPr>
          <w:sz w:val="16"/>
          <w:szCs w:val="16"/>
        </w:rPr>
        <w:t xml:space="preserve"> </w:t>
      </w:r>
      <w:r w:rsidRPr="00086366">
        <w:rPr>
          <w:sz w:val="26"/>
          <w:szCs w:val="26"/>
        </w:rPr>
        <w:t>(</w:t>
      </w:r>
      <w:proofErr w:type="gramStart"/>
      <w:r w:rsidRPr="00086366">
        <w:rPr>
          <w:sz w:val="26"/>
          <w:szCs w:val="26"/>
        </w:rPr>
        <w:t>1)</w:t>
      </w:r>
      <w:r w:rsidR="00103EA2">
        <w:rPr>
          <w:sz w:val="26"/>
          <w:szCs w:val="26"/>
        </w:rPr>
        <w:t>=</w:t>
      </w:r>
      <w:proofErr w:type="gramEnd"/>
      <w:r w:rsidR="00103EA2">
        <w:rPr>
          <w:sz w:val="26"/>
          <w:szCs w:val="26"/>
        </w:rPr>
        <w:t>22,286/20,943*100%=1,064</w:t>
      </w:r>
      <w:r w:rsidR="005F0DF6">
        <w:rPr>
          <w:sz w:val="26"/>
          <w:szCs w:val="26"/>
        </w:rPr>
        <w:t>*100%=</w:t>
      </w:r>
      <w:r w:rsidRPr="00086366">
        <w:rPr>
          <w:sz w:val="16"/>
          <w:szCs w:val="16"/>
        </w:rPr>
        <w:t xml:space="preserve"> </w:t>
      </w:r>
      <w:r w:rsidR="00103EA2">
        <w:rPr>
          <w:sz w:val="26"/>
          <w:szCs w:val="26"/>
        </w:rPr>
        <w:t>106</w:t>
      </w:r>
      <w:r w:rsidRPr="00086366">
        <w:rPr>
          <w:sz w:val="26"/>
          <w:szCs w:val="26"/>
        </w:rPr>
        <w:t>%</w:t>
      </w:r>
      <w:r>
        <w:rPr>
          <w:sz w:val="26"/>
          <w:szCs w:val="26"/>
        </w:rPr>
        <w:t xml:space="preserve">, </w:t>
      </w:r>
    </w:p>
    <w:p w:rsidR="002D1D68" w:rsidRDefault="002D1D68" w:rsidP="005F0DF6">
      <w:pPr>
        <w:pStyle w:val="a4"/>
        <w:ind w:left="284" w:right="-1" w:firstLine="283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>
        <w:rPr>
          <w:sz w:val="16"/>
          <w:szCs w:val="16"/>
        </w:rPr>
        <w:t>дп</w:t>
      </w:r>
      <w:proofErr w:type="spellEnd"/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2)</w:t>
      </w:r>
      <w:r w:rsidR="00103EA2">
        <w:rPr>
          <w:sz w:val="26"/>
          <w:szCs w:val="26"/>
        </w:rPr>
        <w:t>=</w:t>
      </w:r>
      <w:proofErr w:type="gramEnd"/>
      <w:r w:rsidR="00103EA2">
        <w:rPr>
          <w:sz w:val="26"/>
          <w:szCs w:val="26"/>
        </w:rPr>
        <w:t>20239/8000*100%=2,53</w:t>
      </w:r>
      <w:r w:rsidR="005F0DF6">
        <w:rPr>
          <w:sz w:val="26"/>
          <w:szCs w:val="26"/>
        </w:rPr>
        <w:t>*100%</w:t>
      </w:r>
      <w:r w:rsidR="00103EA2">
        <w:rPr>
          <w:sz w:val="26"/>
          <w:szCs w:val="26"/>
        </w:rPr>
        <w:t>=253</w:t>
      </w:r>
      <w:r>
        <w:rPr>
          <w:sz w:val="26"/>
          <w:szCs w:val="26"/>
        </w:rPr>
        <w:t>%</w:t>
      </w:r>
      <w:r w:rsidR="00AC5FAA">
        <w:rPr>
          <w:sz w:val="26"/>
          <w:szCs w:val="26"/>
        </w:rPr>
        <w:t>,</w:t>
      </w:r>
    </w:p>
    <w:p w:rsidR="00AC5FAA" w:rsidRDefault="00AC5FAA" w:rsidP="00AC5FAA">
      <w:pPr>
        <w:pStyle w:val="a4"/>
        <w:ind w:left="284" w:right="-1" w:firstLine="283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>
        <w:rPr>
          <w:sz w:val="16"/>
          <w:szCs w:val="16"/>
        </w:rPr>
        <w:t>дп</w:t>
      </w:r>
      <w:proofErr w:type="spellEnd"/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2)</w:t>
      </w:r>
      <w:r w:rsidR="007C53E8">
        <w:rPr>
          <w:sz w:val="26"/>
          <w:szCs w:val="26"/>
        </w:rPr>
        <w:t>=</w:t>
      </w:r>
      <w:proofErr w:type="gramEnd"/>
      <w:r w:rsidR="007C53E8">
        <w:rPr>
          <w:sz w:val="26"/>
          <w:szCs w:val="26"/>
        </w:rPr>
        <w:t>9,669/7,594*100%=1,27</w:t>
      </w:r>
      <w:r>
        <w:rPr>
          <w:sz w:val="26"/>
          <w:szCs w:val="26"/>
        </w:rPr>
        <w:t>*100%</w:t>
      </w:r>
      <w:r w:rsidR="007C53E8">
        <w:rPr>
          <w:sz w:val="26"/>
          <w:szCs w:val="26"/>
        </w:rPr>
        <w:t>=127</w:t>
      </w:r>
      <w:r>
        <w:rPr>
          <w:sz w:val="26"/>
          <w:szCs w:val="26"/>
        </w:rPr>
        <w:t>%</w:t>
      </w:r>
    </w:p>
    <w:p w:rsidR="00AC5FAA" w:rsidRDefault="00AC5FAA" w:rsidP="005F0DF6">
      <w:pPr>
        <w:pStyle w:val="a4"/>
        <w:ind w:left="284" w:right="-1" w:firstLine="283"/>
        <w:rPr>
          <w:sz w:val="26"/>
          <w:szCs w:val="26"/>
        </w:rPr>
      </w:pPr>
    </w:p>
    <w:p w:rsidR="002D1D68" w:rsidRDefault="002D1D68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>
        <w:rPr>
          <w:sz w:val="16"/>
          <w:szCs w:val="16"/>
        </w:rPr>
        <w:t>д</w:t>
      </w:r>
      <w:r w:rsidR="00103EA2">
        <w:rPr>
          <w:sz w:val="26"/>
          <w:szCs w:val="26"/>
        </w:rPr>
        <w:t>=106%+253%</w:t>
      </w:r>
      <w:r w:rsidR="00B03A60">
        <w:rPr>
          <w:sz w:val="26"/>
          <w:szCs w:val="26"/>
        </w:rPr>
        <w:t>+127%/3=162</w:t>
      </w:r>
      <w:r>
        <w:rPr>
          <w:sz w:val="26"/>
          <w:szCs w:val="26"/>
        </w:rPr>
        <w:t>%</w:t>
      </w:r>
    </w:p>
    <w:p w:rsidR="002D1D68" w:rsidRDefault="002D1D68" w:rsidP="00514E45">
      <w:pPr>
        <w:pStyle w:val="a4"/>
        <w:ind w:left="548" w:right="-1" w:firstLine="0"/>
        <w:rPr>
          <w:sz w:val="26"/>
          <w:szCs w:val="26"/>
        </w:rPr>
      </w:pPr>
    </w:p>
    <w:p w:rsidR="002D1D68" w:rsidRDefault="002D1D68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Степень соответствия запланированному уровню</w:t>
      </w:r>
      <w:r w:rsidR="007A5FEF">
        <w:rPr>
          <w:sz w:val="26"/>
          <w:szCs w:val="26"/>
        </w:rPr>
        <w:t xml:space="preserve"> затрат и эффективности использования средств:</w:t>
      </w: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У</w:t>
      </w:r>
      <w:r>
        <w:rPr>
          <w:sz w:val="16"/>
          <w:szCs w:val="16"/>
        </w:rPr>
        <w:t>ф</w:t>
      </w:r>
      <w:r w:rsidR="00DB676A">
        <w:rPr>
          <w:sz w:val="26"/>
          <w:szCs w:val="26"/>
        </w:rPr>
        <w:t>= 42139400,00/45400</w:t>
      </w:r>
      <w:r w:rsidR="00103EA2">
        <w:rPr>
          <w:sz w:val="26"/>
          <w:szCs w:val="26"/>
        </w:rPr>
        <w:t>000,00*100%=</w:t>
      </w:r>
      <w:r w:rsidR="00DB676A">
        <w:rPr>
          <w:sz w:val="26"/>
          <w:szCs w:val="26"/>
        </w:rPr>
        <w:t>0,93</w:t>
      </w:r>
      <w:r w:rsidR="005C2839">
        <w:rPr>
          <w:sz w:val="26"/>
          <w:szCs w:val="26"/>
        </w:rPr>
        <w:t xml:space="preserve">*100% </w:t>
      </w:r>
      <w:r w:rsidR="00DB676A">
        <w:rPr>
          <w:sz w:val="26"/>
          <w:szCs w:val="26"/>
        </w:rPr>
        <w:t>=93</w:t>
      </w:r>
      <w:r w:rsidR="00103EA2">
        <w:rPr>
          <w:sz w:val="26"/>
          <w:szCs w:val="26"/>
        </w:rPr>
        <w:t>,0</w:t>
      </w:r>
      <w:r>
        <w:rPr>
          <w:sz w:val="26"/>
          <w:szCs w:val="26"/>
        </w:rPr>
        <w:t>%</w:t>
      </w: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Степень реализации мероприятий программы:</w:t>
      </w: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М=</w:t>
      </w:r>
      <w:r w:rsidR="00135AB3">
        <w:rPr>
          <w:sz w:val="26"/>
          <w:szCs w:val="26"/>
        </w:rPr>
        <w:t>5/5</w:t>
      </w:r>
      <w:r w:rsidR="001527FF">
        <w:rPr>
          <w:sz w:val="26"/>
          <w:szCs w:val="26"/>
        </w:rPr>
        <w:t>*</w:t>
      </w:r>
      <w:r>
        <w:rPr>
          <w:sz w:val="26"/>
          <w:szCs w:val="26"/>
        </w:rPr>
        <w:t>100%</w:t>
      </w:r>
      <w:r w:rsidR="00A74830">
        <w:rPr>
          <w:sz w:val="26"/>
          <w:szCs w:val="26"/>
        </w:rPr>
        <w:t>=1,0*100%=10</w:t>
      </w:r>
      <w:r w:rsidR="001527FF">
        <w:rPr>
          <w:sz w:val="26"/>
          <w:szCs w:val="26"/>
        </w:rPr>
        <w:t>0%</w:t>
      </w: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</w:p>
    <w:p w:rsidR="007A5FEF" w:rsidRDefault="007A5FEF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Уровень эффективности программы:</w:t>
      </w:r>
    </w:p>
    <w:p w:rsidR="007A5FEF" w:rsidRDefault="00135AB3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162%*0,5</w:t>
      </w:r>
      <w:r w:rsidR="007F2BCD">
        <w:rPr>
          <w:sz w:val="26"/>
          <w:szCs w:val="26"/>
        </w:rPr>
        <w:t>+93</w:t>
      </w:r>
      <w:r w:rsidR="006B2EA9">
        <w:rPr>
          <w:sz w:val="26"/>
          <w:szCs w:val="26"/>
        </w:rPr>
        <w:t>,0</w:t>
      </w:r>
      <w:r w:rsidR="007A5FEF">
        <w:rPr>
          <w:sz w:val="26"/>
          <w:szCs w:val="26"/>
        </w:rPr>
        <w:t>%*0,2+</w:t>
      </w:r>
      <w:r>
        <w:rPr>
          <w:sz w:val="26"/>
          <w:szCs w:val="26"/>
        </w:rPr>
        <w:t>100%*0,3=81</w:t>
      </w:r>
      <w:r w:rsidR="007F2BCD">
        <w:rPr>
          <w:sz w:val="26"/>
          <w:szCs w:val="26"/>
        </w:rPr>
        <w:t>+18,6%+30</w:t>
      </w:r>
      <w:r w:rsidR="00E40978">
        <w:rPr>
          <w:sz w:val="26"/>
          <w:szCs w:val="26"/>
        </w:rPr>
        <w:t>%=</w:t>
      </w:r>
      <w:r>
        <w:rPr>
          <w:sz w:val="26"/>
          <w:szCs w:val="26"/>
        </w:rPr>
        <w:t>129,6%</w:t>
      </w:r>
    </w:p>
    <w:p w:rsidR="00E3448E" w:rsidRDefault="00E3448E" w:rsidP="00514E45">
      <w:pPr>
        <w:pStyle w:val="a4"/>
        <w:ind w:left="548" w:right="-1" w:firstLine="0"/>
        <w:rPr>
          <w:sz w:val="26"/>
          <w:szCs w:val="26"/>
        </w:rPr>
      </w:pPr>
    </w:p>
    <w:p w:rsidR="00E3448E" w:rsidRPr="00E40978" w:rsidRDefault="00E3448E" w:rsidP="00514E45">
      <w:pPr>
        <w:pStyle w:val="a4"/>
        <w:ind w:left="548" w:right="-1" w:firstLine="0"/>
        <w:rPr>
          <w:sz w:val="26"/>
          <w:szCs w:val="26"/>
        </w:rPr>
      </w:pPr>
      <w:r>
        <w:rPr>
          <w:sz w:val="26"/>
          <w:szCs w:val="26"/>
        </w:rPr>
        <w:t>Эффективность - 129,6%</w:t>
      </w:r>
    </w:p>
    <w:p w:rsidR="002E4BC8" w:rsidRDefault="002E4BC8" w:rsidP="002E4BC8">
      <w:pPr>
        <w:pStyle w:val="a4"/>
        <w:ind w:left="548" w:right="-1" w:firstLine="0"/>
        <w:rPr>
          <w:sz w:val="26"/>
          <w:szCs w:val="26"/>
        </w:rPr>
      </w:pPr>
    </w:p>
    <w:p w:rsidR="00324F7C" w:rsidRPr="00B607E6" w:rsidRDefault="00324F7C" w:rsidP="002E4BC8">
      <w:pPr>
        <w:pStyle w:val="a4"/>
        <w:ind w:left="0" w:right="-1" w:firstLine="0"/>
        <w:rPr>
          <w:sz w:val="26"/>
          <w:szCs w:val="26"/>
        </w:rPr>
      </w:pPr>
      <w:r w:rsidRPr="00B607E6">
        <w:rPr>
          <w:sz w:val="26"/>
          <w:szCs w:val="26"/>
        </w:rPr>
        <w:t>Согласно методике оценки эффективности, муниципальная программа реализована с высоким уровнем эффективности.</w:t>
      </w: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ind w:right="-1"/>
        <w:rPr>
          <w:sz w:val="2"/>
          <w:szCs w:val="2"/>
        </w:rPr>
      </w:pPr>
    </w:p>
    <w:p w:rsidR="00324F7C" w:rsidRDefault="00324F7C" w:rsidP="001469E0">
      <w:pPr>
        <w:pStyle w:val="a3"/>
        <w:ind w:right="-1"/>
        <w:rPr>
          <w:rFonts w:ascii="Times New Roman" w:hAnsi="Times New Roman"/>
          <w:sz w:val="18"/>
          <w:szCs w:val="18"/>
        </w:rPr>
      </w:pPr>
    </w:p>
    <w:sectPr w:rsidR="00324F7C" w:rsidSect="00ED4999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59F"/>
    <w:multiLevelType w:val="hybridMultilevel"/>
    <w:tmpl w:val="81FC410C"/>
    <w:lvl w:ilvl="0" w:tplc="3008F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BE7E75"/>
    <w:multiLevelType w:val="hybridMultilevel"/>
    <w:tmpl w:val="B35C72EE"/>
    <w:lvl w:ilvl="0" w:tplc="53CC0A40">
      <w:start w:val="5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3E551140"/>
    <w:multiLevelType w:val="hybridMultilevel"/>
    <w:tmpl w:val="220C6A24"/>
    <w:lvl w:ilvl="0" w:tplc="D60877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BB1128"/>
    <w:multiLevelType w:val="hybridMultilevel"/>
    <w:tmpl w:val="3E3269DC"/>
    <w:lvl w:ilvl="0" w:tplc="ED325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C12155"/>
    <w:multiLevelType w:val="hybridMultilevel"/>
    <w:tmpl w:val="952E9182"/>
    <w:lvl w:ilvl="0" w:tplc="330A8BEE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64822640"/>
    <w:multiLevelType w:val="hybridMultilevel"/>
    <w:tmpl w:val="EFA06038"/>
    <w:lvl w:ilvl="0" w:tplc="8D06C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19"/>
    <w:rsid w:val="00086366"/>
    <w:rsid w:val="000C512A"/>
    <w:rsid w:val="00103EA2"/>
    <w:rsid w:val="00135AB3"/>
    <w:rsid w:val="001469E0"/>
    <w:rsid w:val="001527FF"/>
    <w:rsid w:val="001A0FC0"/>
    <w:rsid w:val="00200DBE"/>
    <w:rsid w:val="0022529D"/>
    <w:rsid w:val="002257C2"/>
    <w:rsid w:val="00251903"/>
    <w:rsid w:val="002704CA"/>
    <w:rsid w:val="002B33D3"/>
    <w:rsid w:val="002D1D68"/>
    <w:rsid w:val="002E4BC8"/>
    <w:rsid w:val="00307F58"/>
    <w:rsid w:val="00324F7C"/>
    <w:rsid w:val="0035146F"/>
    <w:rsid w:val="003C61EB"/>
    <w:rsid w:val="003D0378"/>
    <w:rsid w:val="003E298D"/>
    <w:rsid w:val="00457A23"/>
    <w:rsid w:val="004E1204"/>
    <w:rsid w:val="004F4101"/>
    <w:rsid w:val="00514E45"/>
    <w:rsid w:val="0056264B"/>
    <w:rsid w:val="005775A1"/>
    <w:rsid w:val="005C2839"/>
    <w:rsid w:val="005D600C"/>
    <w:rsid w:val="005F0DF6"/>
    <w:rsid w:val="0063243B"/>
    <w:rsid w:val="0069391A"/>
    <w:rsid w:val="006B2527"/>
    <w:rsid w:val="006B2EA9"/>
    <w:rsid w:val="006B369B"/>
    <w:rsid w:val="006C1232"/>
    <w:rsid w:val="006C518A"/>
    <w:rsid w:val="007213DB"/>
    <w:rsid w:val="00721713"/>
    <w:rsid w:val="0073464A"/>
    <w:rsid w:val="007A5FEF"/>
    <w:rsid w:val="007C53E8"/>
    <w:rsid w:val="007F2BCD"/>
    <w:rsid w:val="00873537"/>
    <w:rsid w:val="00911B94"/>
    <w:rsid w:val="00925416"/>
    <w:rsid w:val="009313B3"/>
    <w:rsid w:val="00953624"/>
    <w:rsid w:val="00955F15"/>
    <w:rsid w:val="009673CE"/>
    <w:rsid w:val="00985F2F"/>
    <w:rsid w:val="009B3161"/>
    <w:rsid w:val="009B46FA"/>
    <w:rsid w:val="009D161F"/>
    <w:rsid w:val="009D577A"/>
    <w:rsid w:val="009F3440"/>
    <w:rsid w:val="00A0322A"/>
    <w:rsid w:val="00A1738A"/>
    <w:rsid w:val="00A243C7"/>
    <w:rsid w:val="00A33792"/>
    <w:rsid w:val="00A74830"/>
    <w:rsid w:val="00AC5FAA"/>
    <w:rsid w:val="00B030F3"/>
    <w:rsid w:val="00B03A60"/>
    <w:rsid w:val="00B1386C"/>
    <w:rsid w:val="00B607E6"/>
    <w:rsid w:val="00B90B63"/>
    <w:rsid w:val="00B93CD5"/>
    <w:rsid w:val="00C330B1"/>
    <w:rsid w:val="00CA2189"/>
    <w:rsid w:val="00CC6561"/>
    <w:rsid w:val="00D4430B"/>
    <w:rsid w:val="00D52E15"/>
    <w:rsid w:val="00D84C0B"/>
    <w:rsid w:val="00D97E47"/>
    <w:rsid w:val="00DB676A"/>
    <w:rsid w:val="00DC7319"/>
    <w:rsid w:val="00E3448E"/>
    <w:rsid w:val="00E40978"/>
    <w:rsid w:val="00E52741"/>
    <w:rsid w:val="00E65EDB"/>
    <w:rsid w:val="00ED4999"/>
    <w:rsid w:val="00EF2BD0"/>
    <w:rsid w:val="00F372C7"/>
    <w:rsid w:val="00F51B61"/>
    <w:rsid w:val="00F627D9"/>
    <w:rsid w:val="00F673C9"/>
    <w:rsid w:val="00F87691"/>
    <w:rsid w:val="00FC478D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B853-14CD-4008-89DC-D45BFA4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F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24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C855-25AD-4011-8B44-8A2EC7EF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Зайчиков</dc:creator>
  <cp:keywords/>
  <dc:description/>
  <cp:lastModifiedBy>Компаниец </cp:lastModifiedBy>
  <cp:revision>3</cp:revision>
  <cp:lastPrinted>2021-02-04T13:39:00Z</cp:lastPrinted>
  <dcterms:created xsi:type="dcterms:W3CDTF">2022-05-20T12:40:00Z</dcterms:created>
  <dcterms:modified xsi:type="dcterms:W3CDTF">2022-05-20T12:41:00Z</dcterms:modified>
</cp:coreProperties>
</file>